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47EA5" w14:textId="77777777" w:rsidR="008434EB" w:rsidRDefault="008434EB" w:rsidP="008434EB"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仿宋_GB2312" w:hint="eastAsia"/>
          <w:sz w:val="28"/>
          <w:szCs w:val="28"/>
        </w:rPr>
        <w:t>（申报材料封面格式参考图）</w:t>
      </w:r>
    </w:p>
    <w:p w14:paraId="3CDB4554" w14:textId="77777777" w:rsidR="008434EB" w:rsidRDefault="008434EB" w:rsidP="008434EB">
      <w:pPr>
        <w:jc w:val="center"/>
        <w:rPr>
          <w:rFonts w:ascii="方正小标宋简体" w:eastAsia="方正小标宋简体" w:hint="eastAsia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福建省公共机构能源资源节约和生态环境保护财政资金</w:t>
      </w:r>
    </w:p>
    <w:p w14:paraId="42FF6E23" w14:textId="77777777" w:rsidR="008434EB" w:rsidRDefault="008434EB" w:rsidP="008434EB">
      <w:pPr>
        <w:jc w:val="center"/>
        <w:rPr>
          <w:rFonts w:ascii="宋体" w:hAnsi="宋体" w:hint="eastAsia"/>
          <w:b/>
          <w:bCs/>
          <w:sz w:val="120"/>
          <w:szCs w:val="120"/>
        </w:rPr>
      </w:pPr>
      <w:r>
        <w:rPr>
          <w:rFonts w:ascii="楷体" w:eastAsia="楷体" w:hAnsi="楷体" w:hint="eastAsia"/>
          <w:sz w:val="44"/>
          <w:szCs w:val="44"/>
        </w:rPr>
        <w:t>（   年）</w:t>
      </w:r>
    </w:p>
    <w:p w14:paraId="5C3102F0" w14:textId="77777777" w:rsidR="008434EB" w:rsidRDefault="008434EB" w:rsidP="008434EB">
      <w:pPr>
        <w:spacing w:line="1600" w:lineRule="exact"/>
        <w:jc w:val="center"/>
        <w:rPr>
          <w:rFonts w:ascii="方正小标宋简体" w:eastAsia="方正小标宋简体" w:hint="eastAsia"/>
          <w:b/>
          <w:bCs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申</w:t>
      </w:r>
    </w:p>
    <w:p w14:paraId="5F4AA34D" w14:textId="77777777" w:rsidR="008434EB" w:rsidRDefault="008434EB" w:rsidP="008434EB">
      <w:pPr>
        <w:spacing w:line="1600" w:lineRule="exact"/>
        <w:jc w:val="center"/>
        <w:rPr>
          <w:rFonts w:ascii="方正小标宋简体" w:eastAsia="方正小标宋简体" w:hint="eastAsia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 xml:space="preserve">报 </w:t>
      </w:r>
    </w:p>
    <w:p w14:paraId="4D67B350" w14:textId="77777777" w:rsidR="008434EB" w:rsidRDefault="008434EB" w:rsidP="008434EB">
      <w:pPr>
        <w:spacing w:line="1600" w:lineRule="exact"/>
        <w:jc w:val="center"/>
        <w:rPr>
          <w:rFonts w:ascii="方正小标宋简体" w:eastAsia="方正小标宋简体" w:hint="eastAsia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 xml:space="preserve">材 </w:t>
      </w:r>
    </w:p>
    <w:p w14:paraId="1E56E4F2" w14:textId="77777777" w:rsidR="008434EB" w:rsidRDefault="008434EB" w:rsidP="008434EB">
      <w:pPr>
        <w:spacing w:line="1600" w:lineRule="exact"/>
        <w:jc w:val="center"/>
        <w:rPr>
          <w:rFonts w:ascii="方正小标宋简体" w:eastAsia="方正小标宋简体" w:hint="eastAsia"/>
          <w:b/>
          <w:bCs/>
          <w:sz w:val="96"/>
          <w:szCs w:val="96"/>
        </w:rPr>
      </w:pPr>
      <w:r>
        <w:rPr>
          <w:rFonts w:ascii="方正小标宋简体" w:eastAsia="方正小标宋简体" w:hint="eastAsia"/>
          <w:sz w:val="84"/>
          <w:szCs w:val="84"/>
        </w:rPr>
        <w:t>料</w:t>
      </w:r>
    </w:p>
    <w:p w14:paraId="0699EC70" w14:textId="77777777" w:rsidR="008434EB" w:rsidRDefault="008434EB" w:rsidP="008434EB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5A1033F7" w14:textId="77777777" w:rsidR="008434EB" w:rsidRDefault="008434EB" w:rsidP="008434EB">
      <w:pPr>
        <w:ind w:firstLineChars="100" w:firstLine="320"/>
        <w:rPr>
          <w:rFonts w:ascii="宋体" w:eastAsia="宋体" w:hAnsi="宋体" w:cs="华文中宋" w:hint="eastAsia"/>
        </w:rPr>
      </w:pPr>
      <w:r>
        <w:rPr>
          <w:rFonts w:ascii="宋体" w:eastAsia="宋体" w:hAnsi="宋体" w:hint="eastAsia"/>
        </w:rPr>
        <w:t xml:space="preserve">项目名称: </w:t>
      </w:r>
    </w:p>
    <w:p w14:paraId="3AA67C2C" w14:textId="77777777" w:rsidR="008434EB" w:rsidRDefault="008434EB" w:rsidP="008434EB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  申报单位:  </w:t>
      </w:r>
    </w:p>
    <w:p w14:paraId="1FF67DFA" w14:textId="77777777" w:rsidR="008434EB" w:rsidRDefault="008434EB" w:rsidP="008434EB">
      <w:pPr>
        <w:spacing w:line="700" w:lineRule="exact"/>
        <w:jc w:val="center"/>
        <w:rPr>
          <w:rFonts w:ascii="方正小标宋简体" w:eastAsia="方正小标宋简体" w:hAnsi="宋体" w:cs="宋体" w:hint="eastAsia"/>
          <w:kern w:val="10"/>
          <w:position w:val="-2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10"/>
          <w:position w:val="-2"/>
          <w:sz w:val="44"/>
          <w:szCs w:val="44"/>
        </w:rPr>
        <w:t>目    录</w:t>
      </w:r>
    </w:p>
    <w:p w14:paraId="4E4B9911" w14:textId="77777777" w:rsidR="008434EB" w:rsidRDefault="008434EB" w:rsidP="008434EB">
      <w:pPr>
        <w:spacing w:line="520" w:lineRule="exact"/>
        <w:ind w:rightChars="-50" w:right="-160"/>
        <w:rPr>
          <w:rFonts w:ascii="宋体" w:hAnsi="宋体" w:hint="eastAsia"/>
          <w:kern w:val="10"/>
          <w:position w:val="-2"/>
        </w:rPr>
      </w:pPr>
      <w:r>
        <w:rPr>
          <w:rFonts w:ascii="宋体" w:hAnsi="宋体" w:hint="eastAsia"/>
          <w:kern w:val="10"/>
          <w:position w:val="-2"/>
        </w:rPr>
        <w:t xml:space="preserve"> </w:t>
      </w:r>
    </w:p>
    <w:p w14:paraId="453BF253" w14:textId="77777777" w:rsidR="008434EB" w:rsidRDefault="008434EB" w:rsidP="008434EB">
      <w:pPr>
        <w:spacing w:line="600" w:lineRule="exact"/>
        <w:ind w:left="55" w:rightChars="-50" w:right="-160" w:firstLineChars="200" w:firstLine="640"/>
        <w:rPr>
          <w:rFonts w:ascii="仿宋_GB2312" w:hAnsi="仿宋" w:cs="仿宋" w:hint="eastAsia"/>
          <w:position w:val="-2"/>
        </w:rPr>
      </w:pPr>
      <w:r>
        <w:rPr>
          <w:rFonts w:ascii="仿宋_GB2312" w:hAnsi="仿宋" w:cs="仿宋" w:hint="eastAsia"/>
          <w:position w:val="-2"/>
        </w:rPr>
        <w:t>一、福建省公共机构能源资源节约和生态环境保护资金申请表</w:t>
      </w:r>
    </w:p>
    <w:p w14:paraId="27CC2921" w14:textId="77777777" w:rsidR="008434EB" w:rsidRDefault="008434EB" w:rsidP="008434EB">
      <w:pPr>
        <w:spacing w:line="600" w:lineRule="exact"/>
        <w:ind w:firstLineChars="200" w:firstLine="640"/>
        <w:jc w:val="left"/>
        <w:rPr>
          <w:rFonts w:ascii="仿宋_GB2312" w:hAnsi="仿宋" w:cs="仿宋" w:hint="eastAsia"/>
        </w:rPr>
      </w:pPr>
      <w:r>
        <w:rPr>
          <w:rFonts w:ascii="仿宋_GB2312" w:hAnsi="仿宋" w:cs="仿宋" w:hint="eastAsia"/>
          <w:position w:val="-2"/>
        </w:rPr>
        <w:lastRenderedPageBreak/>
        <w:t xml:space="preserve">二、福建省公共机构能源资源节约和生态环境保护资金申请报告  </w:t>
      </w:r>
    </w:p>
    <w:p w14:paraId="5E529BB2" w14:textId="77777777" w:rsidR="008434EB" w:rsidRDefault="008434EB" w:rsidP="008434EB">
      <w:pPr>
        <w:spacing w:line="600" w:lineRule="exact"/>
        <w:ind w:leftChars="17" w:left="54" w:rightChars="-50" w:right="-160" w:firstLineChars="150" w:firstLine="480"/>
        <w:rPr>
          <w:rFonts w:ascii="仿宋_GB2312" w:hAnsi="仿宋" w:cs="仿宋" w:hint="eastAsia"/>
          <w:position w:val="-2"/>
        </w:rPr>
      </w:pPr>
      <w:r>
        <w:rPr>
          <w:rFonts w:ascii="仿宋_GB2312" w:hAnsi="仿宋" w:cs="仿宋" w:hint="eastAsia"/>
          <w:position w:val="-2"/>
        </w:rPr>
        <w:t>（一）申报单位能源资源利用和生态环境基本情况</w:t>
      </w:r>
    </w:p>
    <w:p w14:paraId="222BEB29" w14:textId="77777777" w:rsidR="008434EB" w:rsidRDefault="008434EB" w:rsidP="008434EB">
      <w:pPr>
        <w:spacing w:line="600" w:lineRule="exact"/>
        <w:ind w:leftChars="17" w:left="54" w:rightChars="-50" w:right="-160" w:firstLineChars="150" w:firstLine="480"/>
        <w:rPr>
          <w:rFonts w:ascii="仿宋_GB2312" w:hAnsi="仿宋" w:cs="仿宋" w:hint="eastAsia"/>
          <w:position w:val="-2"/>
        </w:rPr>
      </w:pPr>
      <w:r>
        <w:rPr>
          <w:rFonts w:ascii="仿宋_GB2312" w:hAnsi="仿宋" w:cs="仿宋" w:hint="eastAsia"/>
          <w:position w:val="-2"/>
        </w:rPr>
        <w:t>（二）项目建设总投资及资金来源</w:t>
      </w:r>
    </w:p>
    <w:p w14:paraId="09E9422A" w14:textId="77777777" w:rsidR="008434EB" w:rsidRDefault="008434EB" w:rsidP="008434EB">
      <w:pPr>
        <w:spacing w:line="600" w:lineRule="exact"/>
        <w:ind w:leftChars="17" w:left="54" w:rightChars="-50" w:right="-160" w:firstLineChars="150" w:firstLine="480"/>
        <w:rPr>
          <w:rFonts w:ascii="仿宋_GB2312" w:hAnsi="仿宋" w:cs="仿宋" w:hint="eastAsia"/>
          <w:position w:val="-2"/>
        </w:rPr>
      </w:pPr>
      <w:r>
        <w:rPr>
          <w:rFonts w:ascii="仿宋_GB2312" w:hAnsi="仿宋" w:cs="仿宋" w:hint="eastAsia"/>
          <w:position w:val="-2"/>
        </w:rPr>
        <w:t>（三）项目实施运用的技术、设施设备的种类和数量</w:t>
      </w:r>
    </w:p>
    <w:p w14:paraId="549BF68F" w14:textId="77777777" w:rsidR="008434EB" w:rsidRDefault="008434EB" w:rsidP="008434EB">
      <w:pPr>
        <w:spacing w:line="600" w:lineRule="exact"/>
        <w:ind w:leftChars="17" w:left="54" w:rightChars="-50" w:right="-160" w:firstLineChars="150" w:firstLine="480"/>
        <w:rPr>
          <w:rFonts w:ascii="仿宋_GB2312" w:hAnsi="仿宋" w:cs="仿宋" w:hint="eastAsia"/>
          <w:position w:val="-2"/>
        </w:rPr>
      </w:pPr>
      <w:r>
        <w:rPr>
          <w:rFonts w:ascii="仿宋_GB2312" w:hAnsi="仿宋" w:cs="仿宋" w:hint="eastAsia"/>
          <w:position w:val="-2"/>
        </w:rPr>
        <w:t>（四）项目投资效益</w:t>
      </w:r>
    </w:p>
    <w:p w14:paraId="7E4EB9B7" w14:textId="77777777" w:rsidR="008434EB" w:rsidRDefault="008434EB" w:rsidP="008434EB">
      <w:pPr>
        <w:spacing w:line="600" w:lineRule="exact"/>
        <w:ind w:left="55" w:rightChars="-50" w:right="-160" w:firstLineChars="200" w:firstLine="640"/>
        <w:rPr>
          <w:rFonts w:ascii="仿宋_GB2312" w:hAnsi="仿宋" w:cs="仿宋" w:hint="eastAsia"/>
          <w:position w:val="-2"/>
        </w:rPr>
      </w:pPr>
      <w:r>
        <w:rPr>
          <w:rFonts w:ascii="仿宋_GB2312" w:hAnsi="仿宋" w:cs="仿宋" w:hint="eastAsia"/>
          <w:position w:val="-2"/>
        </w:rPr>
        <w:t>三、项目合同复印件</w:t>
      </w:r>
    </w:p>
    <w:p w14:paraId="2D37A5A8" w14:textId="77777777" w:rsidR="008434EB" w:rsidRDefault="008434EB" w:rsidP="008434EB">
      <w:pPr>
        <w:spacing w:line="600" w:lineRule="exact"/>
        <w:ind w:left="55" w:rightChars="-50" w:right="-160" w:firstLineChars="200" w:firstLine="640"/>
        <w:rPr>
          <w:rFonts w:ascii="仿宋_GB2312" w:hAnsi="仿宋" w:cs="仿宋" w:hint="eastAsia"/>
          <w:position w:val="-2"/>
        </w:rPr>
      </w:pPr>
      <w:r>
        <w:rPr>
          <w:rFonts w:ascii="仿宋_GB2312" w:hAnsi="仿宋" w:cs="仿宋" w:hint="eastAsia"/>
          <w:position w:val="-2"/>
        </w:rPr>
        <w:t>四、其他需要说明的材料</w:t>
      </w:r>
    </w:p>
    <w:p w14:paraId="4ADAE164" w14:textId="77777777" w:rsidR="008434EB" w:rsidRDefault="008434EB" w:rsidP="008434EB">
      <w:pPr>
        <w:spacing w:line="600" w:lineRule="exact"/>
        <w:ind w:left="55" w:rightChars="-50" w:right="-160" w:firstLineChars="100" w:firstLine="320"/>
        <w:rPr>
          <w:rFonts w:ascii="仿宋" w:eastAsia="仿宋" w:hAnsi="仿宋" w:hint="eastAsia"/>
          <w:position w:val="-2"/>
        </w:rPr>
      </w:pPr>
      <w:r>
        <w:rPr>
          <w:rFonts w:ascii="仿宋" w:eastAsia="仿宋" w:hAnsi="仿宋" w:hint="eastAsia"/>
          <w:position w:val="-2"/>
        </w:rPr>
        <w:t xml:space="preserve"> </w:t>
      </w:r>
    </w:p>
    <w:p w14:paraId="4A059E7B" w14:textId="77777777" w:rsidR="008434EB" w:rsidRDefault="008434EB" w:rsidP="008434EB">
      <w:pPr>
        <w:jc w:val="lef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549DB6C4" w14:textId="77777777" w:rsidR="008434EB" w:rsidRDefault="008434EB" w:rsidP="008434EB">
      <w:pPr>
        <w:ind w:right="640"/>
        <w:rPr>
          <w:rFonts w:hint="eastAsia"/>
        </w:rPr>
      </w:pPr>
      <w:r>
        <w:t xml:space="preserve"> </w:t>
      </w:r>
    </w:p>
    <w:p w14:paraId="41794E20" w14:textId="77777777" w:rsidR="008434EB" w:rsidRDefault="008434EB" w:rsidP="008434EB">
      <w:pPr>
        <w:ind w:right="640"/>
      </w:pPr>
      <w:r>
        <w:t xml:space="preserve"> </w:t>
      </w:r>
    </w:p>
    <w:p w14:paraId="65B7020E" w14:textId="77777777" w:rsidR="008434EB" w:rsidRDefault="008434EB" w:rsidP="008434EB">
      <w:pPr>
        <w:ind w:right="640"/>
      </w:pPr>
      <w:r>
        <w:t xml:space="preserve"> </w:t>
      </w:r>
    </w:p>
    <w:p w14:paraId="38D6CA86" w14:textId="77777777" w:rsidR="008434EB" w:rsidRDefault="008434EB" w:rsidP="008434EB">
      <w:pPr>
        <w:ind w:right="640"/>
      </w:pPr>
      <w:r>
        <w:t xml:space="preserve"> </w:t>
      </w:r>
    </w:p>
    <w:p w14:paraId="23243EB0" w14:textId="77777777" w:rsidR="008434EB" w:rsidRDefault="008434EB" w:rsidP="008434EB">
      <w:pPr>
        <w:ind w:right="640"/>
      </w:pPr>
      <w:r>
        <w:t xml:space="preserve"> </w:t>
      </w:r>
    </w:p>
    <w:p w14:paraId="4085AEC5" w14:textId="77777777" w:rsidR="008434EB" w:rsidRDefault="008434EB" w:rsidP="008434EB">
      <w:pPr>
        <w:ind w:right="640"/>
      </w:pPr>
      <w:r>
        <w:t xml:space="preserve"> </w:t>
      </w:r>
    </w:p>
    <w:p w14:paraId="638E8452" w14:textId="77777777" w:rsidR="008434EB" w:rsidRDefault="008434EB" w:rsidP="008434EB">
      <w:pPr>
        <w:spacing w:line="46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14:paraId="6D7725F0" w14:textId="77777777" w:rsidR="008434EB" w:rsidRDefault="008434EB" w:rsidP="008434EB">
      <w:pPr>
        <w:spacing w:line="4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申报材料封面（封底）格式设计要求</w:t>
      </w:r>
    </w:p>
    <w:p w14:paraId="0EF75476" w14:textId="77777777" w:rsidR="008434EB" w:rsidRDefault="008434EB" w:rsidP="008434EB">
      <w:pPr>
        <w:spacing w:line="460" w:lineRule="exact"/>
        <w:jc w:val="center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</w:t>
      </w:r>
    </w:p>
    <w:p w14:paraId="416FF87A" w14:textId="77777777" w:rsidR="008434EB" w:rsidRDefault="008434EB" w:rsidP="008434EB">
      <w:pPr>
        <w:spacing w:line="60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一、《申报材料》封面打印要求</w:t>
      </w:r>
    </w:p>
    <w:p w14:paraId="7F9C3057" w14:textId="77777777" w:rsidR="008434EB" w:rsidRDefault="008434EB" w:rsidP="008434EB">
      <w:pPr>
        <w:spacing w:line="60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1.封面上部分两行居中打印“福建省公共机构能源资源节约和生态环境保护财政资金”，字体为方正小标宋，字号为一号字，颜色为黑色；下一行标注年度申请时间（例如2019</w:t>
      </w:r>
      <w:r>
        <w:rPr>
          <w:rFonts w:ascii="仿宋_GB2312" w:hint="eastAsia"/>
        </w:rPr>
        <w:lastRenderedPageBreak/>
        <w:t>年度），字体为楷体，字号为二号字，颜色为黑色；</w:t>
      </w:r>
    </w:p>
    <w:p w14:paraId="25F77983" w14:textId="77777777" w:rsidR="008434EB" w:rsidRDefault="008434EB" w:rsidP="008434EB">
      <w:pPr>
        <w:spacing w:line="60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2.封面中部采用居中格式打印“申报材料”，字体为方正小标宋，字号为</w:t>
      </w:r>
      <w:proofErr w:type="gramStart"/>
      <w:r>
        <w:rPr>
          <w:rFonts w:ascii="仿宋_GB2312" w:hint="eastAsia"/>
        </w:rPr>
        <w:t>初号字</w:t>
      </w:r>
      <w:proofErr w:type="gramEnd"/>
      <w:r>
        <w:rPr>
          <w:rFonts w:ascii="仿宋_GB2312" w:hint="eastAsia"/>
        </w:rPr>
        <w:t>，颜色为黑色；</w:t>
      </w:r>
    </w:p>
    <w:p w14:paraId="21FD4C77" w14:textId="77777777" w:rsidR="008434EB" w:rsidRDefault="008434EB" w:rsidP="008434EB">
      <w:pPr>
        <w:spacing w:line="60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3.封面底部采用向后缩进一个字符的格式打印“项目名称”“申报单位”，字体为宋体，字号为三号字，颜色为黑色。</w:t>
      </w:r>
    </w:p>
    <w:p w14:paraId="0D6B3BB6" w14:textId="77777777" w:rsidR="008434EB" w:rsidRDefault="008434EB" w:rsidP="008434EB">
      <w:pPr>
        <w:spacing w:line="60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二、《申报材料》封面（封底）规格、材质要求</w:t>
      </w:r>
    </w:p>
    <w:p w14:paraId="65DE7DB9" w14:textId="77777777" w:rsidR="008434EB" w:rsidRDefault="008434EB" w:rsidP="008434EB">
      <w:pPr>
        <w:spacing w:line="60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1.《申报材料》封面（封底）采用Ａ4幅面（210mm×297mm）,页边距为25.4mm、下为25.4mm、左为31.7mm、右为31.7mm，页眉15mm、页脚为17.5mm；</w:t>
      </w:r>
    </w:p>
    <w:p w14:paraId="2389FC6C" w14:textId="77777777" w:rsidR="008434EB" w:rsidRDefault="008434EB" w:rsidP="008434EB">
      <w:pPr>
        <w:spacing w:line="60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2.《申报材料》封面（封底）纸张材料采用皮纹纸。</w:t>
      </w:r>
    </w:p>
    <w:p w14:paraId="7FA58962" w14:textId="77777777" w:rsidR="008434EB" w:rsidRDefault="008434EB" w:rsidP="008434EB">
      <w:pPr>
        <w:spacing w:line="60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三、其它要求</w:t>
      </w:r>
    </w:p>
    <w:p w14:paraId="0C945FC1" w14:textId="77777777" w:rsidR="008434EB" w:rsidRDefault="008434EB" w:rsidP="008434EB">
      <w:pPr>
        <w:spacing w:line="60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1.《申报材料》装订，请使用胶条封装的形式,有利于《申报材料》统一整理归纳；</w:t>
      </w:r>
    </w:p>
    <w:p w14:paraId="332A1900" w14:textId="77777777" w:rsidR="008434EB" w:rsidRDefault="008434EB" w:rsidP="008434EB">
      <w:pPr>
        <w:spacing w:line="60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2.建议《申报材料》封面（封底）颜色，采用淡绿色或淡蓝色。</w:t>
      </w:r>
    </w:p>
    <w:p w14:paraId="710DDD14" w14:textId="77777777" w:rsidR="008434EB" w:rsidRDefault="008434EB" w:rsidP="008434EB">
      <w:pPr>
        <w:snapToGrid w:val="0"/>
        <w:spacing w:line="575" w:lineRule="exact"/>
        <w:ind w:right="23" w:firstLineChars="200" w:firstLine="616"/>
        <w:rPr>
          <w:rFonts w:ascii="仿宋_GB2312" w:hint="eastAsia"/>
          <w:spacing w:val="-6"/>
        </w:rPr>
      </w:pPr>
      <w:r>
        <w:rPr>
          <w:rFonts w:ascii="仿宋_GB2312" w:hint="eastAsia"/>
          <w:spacing w:val="-6"/>
        </w:rPr>
        <w:t xml:space="preserve"> </w:t>
      </w:r>
    </w:p>
    <w:p w14:paraId="3BE73E6E" w14:textId="77777777" w:rsidR="008434EB" w:rsidRDefault="008434EB" w:rsidP="008434EB">
      <w:pPr>
        <w:spacing w:line="575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3152C6AC" w14:textId="77777777" w:rsidR="008434EB" w:rsidRDefault="008434EB" w:rsidP="008434EB">
      <w:pPr>
        <w:spacing w:line="575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4F9C7D9D" w14:textId="77777777" w:rsidR="008434EB" w:rsidRDefault="008434EB" w:rsidP="008434EB">
      <w:pPr>
        <w:spacing w:line="575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418BD4AA" w14:textId="77777777" w:rsidR="008434EB" w:rsidRDefault="008434EB" w:rsidP="008434EB">
      <w:pPr>
        <w:spacing w:line="575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2C6A556D" w14:textId="77777777" w:rsidR="008434EB" w:rsidRDefault="008434EB" w:rsidP="008434EB">
      <w:pPr>
        <w:spacing w:line="575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065BFE02" w14:textId="77777777" w:rsidR="008434EB" w:rsidRDefault="008434EB" w:rsidP="008434EB">
      <w:pPr>
        <w:spacing w:line="575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122C4A2D" w14:textId="77777777" w:rsidR="008434EB" w:rsidRDefault="008434EB" w:rsidP="008434EB">
      <w:pPr>
        <w:spacing w:line="575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482663B5" w14:textId="77777777" w:rsidR="008434EB" w:rsidRDefault="008434EB" w:rsidP="008434EB">
      <w:pPr>
        <w:spacing w:line="575" w:lineRule="exact"/>
        <w:rPr>
          <w:rFonts w:ascii="仿宋_GB2312" w:hint="eastAsia"/>
        </w:rPr>
      </w:pPr>
      <w:r>
        <w:rPr>
          <w:rFonts w:ascii="仿宋_GB2312" w:hint="eastAsia"/>
        </w:rPr>
        <w:lastRenderedPageBreak/>
        <w:t xml:space="preserve"> </w:t>
      </w:r>
    </w:p>
    <w:p w14:paraId="03CBFBE9" w14:textId="77777777" w:rsidR="008434EB" w:rsidRDefault="008434EB" w:rsidP="008434EB">
      <w:pPr>
        <w:spacing w:line="575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438BD55D" w14:textId="77777777" w:rsidR="008434EB" w:rsidRDefault="008434EB" w:rsidP="008434EB">
      <w:pPr>
        <w:spacing w:line="575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668521B5" w14:textId="77777777" w:rsidR="008434EB" w:rsidRDefault="008434EB" w:rsidP="008434EB">
      <w:pPr>
        <w:spacing w:line="575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1C6AFD30" w14:textId="77777777" w:rsidR="008434EB" w:rsidRDefault="008434EB" w:rsidP="008434EB">
      <w:pPr>
        <w:spacing w:line="575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4F7FEB82" w14:textId="77777777" w:rsidR="008434EB" w:rsidRDefault="008434EB" w:rsidP="008434EB">
      <w:pPr>
        <w:spacing w:line="575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797AC898" w14:textId="77777777" w:rsidR="008434EB" w:rsidRDefault="008434EB" w:rsidP="008434EB">
      <w:pPr>
        <w:spacing w:line="575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766E5E69" w14:textId="77777777" w:rsidR="008434EB" w:rsidRDefault="008434EB" w:rsidP="008434EB">
      <w:pPr>
        <w:spacing w:line="575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0328D144" w14:textId="77777777" w:rsidR="008434EB" w:rsidRDefault="008434EB" w:rsidP="008434EB">
      <w:pPr>
        <w:spacing w:line="575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4FF0DF90" w14:textId="77777777" w:rsidR="008434EB" w:rsidRDefault="008434EB" w:rsidP="008434EB">
      <w:pPr>
        <w:spacing w:line="575" w:lineRule="exact"/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66BD8A8D" w14:textId="4C7BCBDE" w:rsidR="008434EB" w:rsidRDefault="008434EB" w:rsidP="008434EB">
      <w:pPr>
        <w:spacing w:line="575" w:lineRule="exact"/>
        <w:rPr>
          <w:rFonts w:ascii="仿宋_GB2312" w:hint="eastAsia"/>
        </w:rPr>
      </w:pPr>
      <w:r>
        <w:rPr>
          <w:noProof/>
        </w:rPr>
        <w:drawing>
          <wp:inline distT="0" distB="0" distL="0" distR="0" wp14:anchorId="00D6360F" wp14:editId="703215D0">
            <wp:extent cx="5274310" cy="420370"/>
            <wp:effectExtent l="0" t="0" r="2540" b="0"/>
            <wp:docPr id="1" name="图片 1" descr="C:\Users\chen\AppData\Local\Temp\ksohtml\wps806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\AppData\Local\Temp\ksohtml\wps8068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int="eastAsia"/>
        </w:rPr>
        <w:t xml:space="preserve"> </w:t>
      </w:r>
    </w:p>
    <w:p w14:paraId="10794201" w14:textId="77777777" w:rsidR="008434EB" w:rsidRDefault="008434EB" w:rsidP="008434EB">
      <w:pPr>
        <w:spacing w:line="600" w:lineRule="exact"/>
        <w:ind w:firstLineChars="100" w:firstLine="28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公开属性：不予公开</w:t>
      </w:r>
    </w:p>
    <w:tbl>
      <w:tblPr>
        <w:tblStyle w:val="a3"/>
        <w:tblW w:w="9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173"/>
      </w:tblGrid>
      <w:tr w:rsidR="008434EB" w14:paraId="0BEB1A89" w14:textId="77777777" w:rsidTr="008434EB">
        <w:trPr>
          <w:trHeight w:val="600"/>
        </w:trPr>
        <w:tc>
          <w:tcPr>
            <w:tcW w:w="917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E5E0BB" w14:textId="77777777" w:rsidR="008434EB" w:rsidRDefault="008434EB">
            <w:pPr>
              <w:spacing w:line="400" w:lineRule="exact"/>
              <w:ind w:firstLineChars="100" w:firstLine="28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抄送：省工业和信息化厅，省财政厅。</w:t>
            </w:r>
          </w:p>
        </w:tc>
      </w:tr>
      <w:tr w:rsidR="008434EB" w14:paraId="3BA539AD" w14:textId="77777777" w:rsidTr="008434EB">
        <w:trPr>
          <w:trHeight w:val="600"/>
        </w:trPr>
        <w:tc>
          <w:tcPr>
            <w:tcW w:w="917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565C0E0" w14:textId="77777777" w:rsidR="008434EB" w:rsidRDefault="008434EB">
            <w:pPr>
              <w:spacing w:line="400" w:lineRule="exact"/>
              <w:ind w:firstLineChars="100" w:firstLine="28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福建省机关管理局办公室                   2019年5月10日印发</w:t>
            </w:r>
          </w:p>
        </w:tc>
      </w:tr>
    </w:tbl>
    <w:p w14:paraId="7B319CB5" w14:textId="77777777" w:rsidR="00963151" w:rsidRPr="008434EB" w:rsidRDefault="00963151">
      <w:bookmarkStart w:id="0" w:name="_GoBack"/>
      <w:bookmarkEnd w:id="0"/>
    </w:p>
    <w:sectPr w:rsidR="00963151" w:rsidRPr="00843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CB"/>
    <w:rsid w:val="00552ACB"/>
    <w:rsid w:val="008434EB"/>
    <w:rsid w:val="0096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E6F8F-735E-442A-998C-1BB4718D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E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34EB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阳</dc:creator>
  <cp:keywords/>
  <dc:description/>
  <cp:lastModifiedBy>陈 阳</cp:lastModifiedBy>
  <cp:revision>3</cp:revision>
  <dcterms:created xsi:type="dcterms:W3CDTF">2019-05-29T00:13:00Z</dcterms:created>
  <dcterms:modified xsi:type="dcterms:W3CDTF">2019-05-29T00:14:00Z</dcterms:modified>
</cp:coreProperties>
</file>